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D1" w:rsidRPr="00E728D1" w:rsidRDefault="0022333C" w:rsidP="00E728D1">
      <w:pPr>
        <w:pStyle w:val="a3"/>
        <w:ind w:left="0" w:firstLine="709"/>
        <w:jc w:val="center"/>
        <w:rPr>
          <w:b/>
          <w:sz w:val="28"/>
          <w:szCs w:val="28"/>
        </w:rPr>
      </w:pPr>
      <w:r w:rsidRPr="00E728D1">
        <w:rPr>
          <w:b/>
          <w:sz w:val="28"/>
          <w:szCs w:val="28"/>
        </w:rPr>
        <w:t xml:space="preserve">Информационно-аналитический отчет </w:t>
      </w:r>
    </w:p>
    <w:p w:rsidR="00E728D1" w:rsidRPr="00E728D1" w:rsidRDefault="0022333C" w:rsidP="00E728D1">
      <w:pPr>
        <w:pStyle w:val="a3"/>
        <w:ind w:left="0" w:firstLine="709"/>
        <w:jc w:val="center"/>
        <w:rPr>
          <w:b/>
          <w:sz w:val="28"/>
          <w:szCs w:val="28"/>
        </w:rPr>
      </w:pPr>
      <w:r w:rsidRPr="00E728D1">
        <w:rPr>
          <w:b/>
          <w:sz w:val="28"/>
          <w:szCs w:val="28"/>
        </w:rPr>
        <w:t xml:space="preserve">об организации дополнительного образования </w:t>
      </w:r>
    </w:p>
    <w:p w:rsidR="00E728D1" w:rsidRPr="00E728D1" w:rsidRDefault="0022333C" w:rsidP="00E728D1">
      <w:pPr>
        <w:pStyle w:val="a3"/>
        <w:ind w:left="0" w:firstLine="709"/>
        <w:jc w:val="center"/>
        <w:rPr>
          <w:b/>
          <w:sz w:val="28"/>
          <w:szCs w:val="28"/>
        </w:rPr>
      </w:pPr>
      <w:r w:rsidRPr="00E728D1">
        <w:rPr>
          <w:b/>
          <w:sz w:val="28"/>
          <w:szCs w:val="28"/>
        </w:rPr>
        <w:t xml:space="preserve">в МБОУ «Гимназия №1» </w:t>
      </w:r>
      <w:proofErr w:type="spellStart"/>
      <w:r w:rsidRPr="00E728D1">
        <w:rPr>
          <w:b/>
          <w:sz w:val="28"/>
          <w:szCs w:val="28"/>
        </w:rPr>
        <w:t>Ковылкинского</w:t>
      </w:r>
      <w:proofErr w:type="spellEnd"/>
      <w:r w:rsidRPr="00E728D1">
        <w:rPr>
          <w:b/>
          <w:sz w:val="28"/>
          <w:szCs w:val="28"/>
        </w:rPr>
        <w:t xml:space="preserve"> муниципального района </w:t>
      </w:r>
    </w:p>
    <w:p w:rsidR="0022333C" w:rsidRPr="00E728D1" w:rsidRDefault="0022333C" w:rsidP="00E728D1">
      <w:pPr>
        <w:pStyle w:val="a3"/>
        <w:ind w:left="0" w:firstLine="709"/>
        <w:jc w:val="center"/>
        <w:rPr>
          <w:b/>
          <w:sz w:val="28"/>
          <w:szCs w:val="28"/>
        </w:rPr>
      </w:pPr>
      <w:r w:rsidRPr="00E728D1">
        <w:rPr>
          <w:b/>
          <w:sz w:val="28"/>
          <w:szCs w:val="28"/>
        </w:rPr>
        <w:t>в 2022 году</w:t>
      </w:r>
    </w:p>
    <w:p w:rsidR="00E728D1" w:rsidRDefault="00E728D1" w:rsidP="00835CCC">
      <w:pPr>
        <w:pStyle w:val="a3"/>
        <w:ind w:left="0" w:firstLine="709"/>
        <w:rPr>
          <w:sz w:val="28"/>
          <w:szCs w:val="28"/>
        </w:rPr>
      </w:pPr>
    </w:p>
    <w:p w:rsidR="00835CCC" w:rsidRPr="004153A9" w:rsidRDefault="00835CCC" w:rsidP="00835CCC">
      <w:pPr>
        <w:pStyle w:val="a3"/>
        <w:ind w:left="0" w:firstLine="709"/>
        <w:rPr>
          <w:sz w:val="28"/>
          <w:szCs w:val="28"/>
        </w:rPr>
      </w:pPr>
      <w:r w:rsidRPr="004153A9">
        <w:rPr>
          <w:sz w:val="28"/>
          <w:szCs w:val="28"/>
        </w:rPr>
        <w:t xml:space="preserve">Гимназия №1 </w:t>
      </w:r>
      <w:proofErr w:type="spellStart"/>
      <w:r w:rsidRPr="004153A9">
        <w:rPr>
          <w:sz w:val="28"/>
          <w:szCs w:val="28"/>
        </w:rPr>
        <w:t>Ковылкинского</w:t>
      </w:r>
      <w:proofErr w:type="spellEnd"/>
      <w:r w:rsidRPr="004153A9">
        <w:rPr>
          <w:sz w:val="28"/>
          <w:szCs w:val="28"/>
        </w:rPr>
        <w:t xml:space="preserve"> муниципального района одна из первых среди общеобразовательных учреждений района вышла на ПФДО. Всего за счет средств сертификата финансирования обучается </w:t>
      </w:r>
      <w:r w:rsidRPr="00B174EA">
        <w:rPr>
          <w:sz w:val="28"/>
          <w:szCs w:val="28"/>
        </w:rPr>
        <w:t>465 человек, т.е. 75%</w:t>
      </w:r>
      <w:r w:rsidRPr="004153A9">
        <w:rPr>
          <w:b/>
          <w:sz w:val="28"/>
          <w:szCs w:val="28"/>
        </w:rPr>
        <w:t xml:space="preserve"> </w:t>
      </w:r>
      <w:r w:rsidRPr="00B174EA">
        <w:rPr>
          <w:sz w:val="28"/>
          <w:szCs w:val="28"/>
        </w:rPr>
        <w:t>детей.</w:t>
      </w:r>
      <w:r w:rsidRPr="004153A9">
        <w:rPr>
          <w:sz w:val="28"/>
          <w:szCs w:val="28"/>
        </w:rPr>
        <w:t xml:space="preserve"> </w:t>
      </w:r>
    </w:p>
    <w:p w:rsidR="00835CCC" w:rsidRPr="004153A9" w:rsidRDefault="00835CCC" w:rsidP="00835CC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53A9">
        <w:rPr>
          <w:rFonts w:ascii="Times New Roman" w:hAnsi="Times New Roman"/>
          <w:sz w:val="28"/>
          <w:szCs w:val="28"/>
        </w:rPr>
        <w:t>На 2022 год в реестр дополнительных общеобразовательных программ</w:t>
      </w:r>
      <w:r w:rsidR="00E728D1">
        <w:rPr>
          <w:rFonts w:ascii="Times New Roman" w:hAnsi="Times New Roman"/>
          <w:sz w:val="28"/>
          <w:szCs w:val="28"/>
        </w:rPr>
        <w:t>ам входило 20</w:t>
      </w:r>
      <w:r w:rsidRPr="004153A9">
        <w:rPr>
          <w:rFonts w:ascii="Times New Roman" w:hAnsi="Times New Roman"/>
          <w:sz w:val="28"/>
          <w:szCs w:val="28"/>
        </w:rPr>
        <w:t xml:space="preserve">  дополнительных общеобразовательных программ по следующим направлениям:</w:t>
      </w:r>
    </w:p>
    <w:tbl>
      <w:tblPr>
        <w:tblStyle w:val="1"/>
        <w:tblpPr w:leftFromText="180" w:rightFromText="180" w:vertAnchor="text" w:horzAnchor="margin" w:tblpY="323"/>
        <w:tblW w:w="10245" w:type="dxa"/>
        <w:tblLayout w:type="fixed"/>
        <w:tblLook w:val="04A0"/>
      </w:tblPr>
      <w:tblGrid>
        <w:gridCol w:w="1389"/>
        <w:gridCol w:w="1502"/>
        <w:gridCol w:w="1471"/>
        <w:gridCol w:w="1470"/>
        <w:gridCol w:w="1471"/>
        <w:gridCol w:w="1471"/>
        <w:gridCol w:w="1471"/>
      </w:tblGrid>
      <w:tr w:rsidR="00835CCC" w:rsidRPr="004153A9" w:rsidTr="007B3576">
        <w:trPr>
          <w:trHeight w:val="302"/>
        </w:trPr>
        <w:tc>
          <w:tcPr>
            <w:tcW w:w="1389" w:type="dxa"/>
            <w:hideMark/>
          </w:tcPr>
          <w:p w:rsidR="00835CCC" w:rsidRPr="004153A9" w:rsidRDefault="00835CCC" w:rsidP="007B357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3A9">
              <w:rPr>
                <w:rFonts w:ascii="Times New Roman" w:hAnsi="Times New Roman"/>
                <w:bCs/>
                <w:sz w:val="20"/>
                <w:szCs w:val="20"/>
              </w:rPr>
              <w:t>Кол-во программ</w:t>
            </w:r>
          </w:p>
        </w:tc>
        <w:tc>
          <w:tcPr>
            <w:tcW w:w="8855" w:type="dxa"/>
            <w:gridSpan w:val="6"/>
            <w:hideMark/>
          </w:tcPr>
          <w:p w:rsidR="00835CCC" w:rsidRPr="004153A9" w:rsidRDefault="00835CCC" w:rsidP="007B357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3A9">
              <w:rPr>
                <w:rFonts w:ascii="Times New Roman" w:hAnsi="Times New Roman"/>
                <w:bCs/>
                <w:sz w:val="20"/>
                <w:szCs w:val="20"/>
              </w:rPr>
              <w:t>Направленность</w:t>
            </w:r>
          </w:p>
        </w:tc>
      </w:tr>
      <w:tr w:rsidR="00835CCC" w:rsidRPr="004153A9" w:rsidTr="007B3576">
        <w:trPr>
          <w:trHeight w:val="605"/>
        </w:trPr>
        <w:tc>
          <w:tcPr>
            <w:tcW w:w="1389" w:type="dxa"/>
            <w:hideMark/>
          </w:tcPr>
          <w:p w:rsidR="00835CCC" w:rsidRPr="004153A9" w:rsidRDefault="00835CCC" w:rsidP="007B357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3A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hideMark/>
          </w:tcPr>
          <w:p w:rsidR="00835CCC" w:rsidRPr="004153A9" w:rsidRDefault="00835CCC" w:rsidP="007B357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3A9">
              <w:rPr>
                <w:rFonts w:ascii="Times New Roman" w:hAnsi="Times New Roman"/>
                <w:bCs/>
                <w:sz w:val="20"/>
                <w:szCs w:val="20"/>
              </w:rPr>
              <w:t>техническая</w:t>
            </w:r>
          </w:p>
        </w:tc>
        <w:tc>
          <w:tcPr>
            <w:tcW w:w="1471" w:type="dxa"/>
            <w:hideMark/>
          </w:tcPr>
          <w:p w:rsidR="00835CCC" w:rsidRPr="004153A9" w:rsidRDefault="00835CCC" w:rsidP="007B357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3A9">
              <w:rPr>
                <w:rFonts w:ascii="Times New Roman" w:hAnsi="Times New Roman"/>
                <w:bCs/>
                <w:sz w:val="20"/>
                <w:szCs w:val="20"/>
              </w:rPr>
              <w:t>естественнонаучная</w:t>
            </w:r>
          </w:p>
        </w:tc>
        <w:tc>
          <w:tcPr>
            <w:tcW w:w="1470" w:type="dxa"/>
            <w:hideMark/>
          </w:tcPr>
          <w:p w:rsidR="00835CCC" w:rsidRPr="004153A9" w:rsidRDefault="00835CCC" w:rsidP="007B357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3A9">
              <w:rPr>
                <w:rFonts w:ascii="Times New Roman" w:hAnsi="Times New Roman"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1471" w:type="dxa"/>
            <w:hideMark/>
          </w:tcPr>
          <w:p w:rsidR="00835CCC" w:rsidRPr="004153A9" w:rsidRDefault="00835CCC" w:rsidP="007B357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3A9">
              <w:rPr>
                <w:rFonts w:ascii="Times New Roman" w:hAnsi="Times New Roman"/>
                <w:bCs/>
                <w:sz w:val="20"/>
                <w:szCs w:val="20"/>
              </w:rPr>
              <w:t>Туристско-краеведческая</w:t>
            </w:r>
          </w:p>
        </w:tc>
        <w:tc>
          <w:tcPr>
            <w:tcW w:w="1471" w:type="dxa"/>
            <w:hideMark/>
          </w:tcPr>
          <w:p w:rsidR="00835CCC" w:rsidRPr="004153A9" w:rsidRDefault="00835CCC" w:rsidP="007B357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3A9">
              <w:rPr>
                <w:rFonts w:ascii="Times New Roman" w:hAnsi="Times New Roman"/>
                <w:bCs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471" w:type="dxa"/>
            <w:hideMark/>
          </w:tcPr>
          <w:p w:rsidR="00835CCC" w:rsidRPr="004153A9" w:rsidRDefault="00835CCC" w:rsidP="007B357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3A9">
              <w:rPr>
                <w:rFonts w:ascii="Times New Roman" w:hAnsi="Times New Roman"/>
                <w:bCs/>
                <w:sz w:val="20"/>
                <w:szCs w:val="20"/>
              </w:rPr>
              <w:t>Социально-гуманитарная</w:t>
            </w:r>
          </w:p>
        </w:tc>
      </w:tr>
      <w:tr w:rsidR="00835CCC" w:rsidRPr="004153A9" w:rsidTr="007B3576">
        <w:trPr>
          <w:trHeight w:val="302"/>
        </w:trPr>
        <w:tc>
          <w:tcPr>
            <w:tcW w:w="1389" w:type="dxa"/>
            <w:hideMark/>
          </w:tcPr>
          <w:p w:rsidR="00835CCC" w:rsidRPr="004153A9" w:rsidRDefault="00E728D1" w:rsidP="007B357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502" w:type="dxa"/>
            <w:hideMark/>
          </w:tcPr>
          <w:p w:rsidR="00835CCC" w:rsidRPr="004153A9" w:rsidRDefault="00835CCC" w:rsidP="007B357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3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71" w:type="dxa"/>
            <w:hideMark/>
          </w:tcPr>
          <w:p w:rsidR="00835CCC" w:rsidRPr="004153A9" w:rsidRDefault="00835CCC" w:rsidP="007B357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3A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70" w:type="dxa"/>
            <w:hideMark/>
          </w:tcPr>
          <w:p w:rsidR="00835CCC" w:rsidRPr="004153A9" w:rsidRDefault="00835CCC" w:rsidP="007B357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3A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71" w:type="dxa"/>
            <w:hideMark/>
          </w:tcPr>
          <w:p w:rsidR="00835CCC" w:rsidRPr="004153A9" w:rsidRDefault="00E728D1" w:rsidP="007B357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71" w:type="dxa"/>
            <w:hideMark/>
          </w:tcPr>
          <w:p w:rsidR="00835CCC" w:rsidRPr="004153A9" w:rsidRDefault="00835CCC" w:rsidP="007B357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3A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71" w:type="dxa"/>
            <w:hideMark/>
          </w:tcPr>
          <w:p w:rsidR="00835CCC" w:rsidRPr="004153A9" w:rsidRDefault="00835CCC" w:rsidP="007B357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53A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</w:tbl>
    <w:p w:rsidR="00835CCC" w:rsidRPr="004153A9" w:rsidRDefault="00835CCC" w:rsidP="00835C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35CCC" w:rsidRDefault="00835CCC" w:rsidP="00835CCC">
      <w:pPr>
        <w:spacing w:after="0"/>
        <w:ind w:firstLine="682"/>
        <w:jc w:val="both"/>
        <w:rPr>
          <w:rFonts w:ascii="Times New Roman" w:hAnsi="Times New Roman"/>
          <w:iCs/>
          <w:sz w:val="28"/>
          <w:szCs w:val="28"/>
        </w:rPr>
      </w:pPr>
      <w:r w:rsidRPr="004153A9">
        <w:rPr>
          <w:rFonts w:ascii="Times New Roman" w:hAnsi="Times New Roman"/>
          <w:iCs/>
          <w:sz w:val="28"/>
          <w:szCs w:val="28"/>
        </w:rPr>
        <w:t xml:space="preserve">Выбор направлений осуществляется  на основании опроса обучающихся и родителей, который проводится  в сентябре. </w:t>
      </w:r>
    </w:p>
    <w:p w:rsidR="00835CCC" w:rsidRPr="004153A9" w:rsidRDefault="00835CCC" w:rsidP="00835CCC">
      <w:pPr>
        <w:spacing w:after="0"/>
        <w:ind w:firstLine="682"/>
        <w:jc w:val="both"/>
        <w:rPr>
          <w:rFonts w:ascii="Times New Roman" w:hAnsi="Times New Roman"/>
          <w:iCs/>
          <w:sz w:val="28"/>
          <w:szCs w:val="28"/>
        </w:rPr>
      </w:pPr>
      <w:r w:rsidRPr="004153A9">
        <w:rPr>
          <w:rFonts w:ascii="Times New Roman" w:hAnsi="Times New Roman"/>
          <w:sz w:val="28"/>
          <w:szCs w:val="28"/>
        </w:rPr>
        <w:t>В</w:t>
      </w:r>
      <w:r w:rsidRPr="004153A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728D1">
        <w:rPr>
          <w:rFonts w:ascii="Times New Roman" w:hAnsi="Times New Roman"/>
          <w:sz w:val="28"/>
          <w:szCs w:val="28"/>
        </w:rPr>
        <w:t xml:space="preserve">2022 </w:t>
      </w:r>
      <w:r w:rsidRPr="004153A9">
        <w:rPr>
          <w:rFonts w:ascii="Times New Roman" w:hAnsi="Times New Roman"/>
          <w:sz w:val="28"/>
          <w:szCs w:val="28"/>
        </w:rPr>
        <w:t>году</w:t>
      </w:r>
      <w:r w:rsidRPr="004153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наиболее</w:t>
      </w:r>
      <w:r w:rsidRPr="004153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востребованными</w:t>
      </w:r>
      <w:r w:rsidRPr="004153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направлениями</w:t>
      </w:r>
      <w:r w:rsidRPr="004153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в</w:t>
      </w:r>
      <w:r w:rsidRPr="004153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дополнительном</w:t>
      </w:r>
      <w:r w:rsidRPr="004153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образовании</w:t>
      </w:r>
      <w:r w:rsidRPr="004153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детей</w:t>
      </w:r>
      <w:r w:rsidRPr="004153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были</w:t>
      </w:r>
      <w:r w:rsidRPr="004153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социальн</w:t>
      </w:r>
      <w:proofErr w:type="gramStart"/>
      <w:r w:rsidRPr="004153A9">
        <w:rPr>
          <w:rFonts w:ascii="Times New Roman" w:hAnsi="Times New Roman"/>
          <w:sz w:val="28"/>
          <w:szCs w:val="28"/>
        </w:rPr>
        <w:t>о-</w:t>
      </w:r>
      <w:proofErr w:type="gramEnd"/>
      <w:r w:rsidRPr="004153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гуманитарное, в котором занималось 230 обучающихся,</w:t>
      </w:r>
      <w:r w:rsidRPr="004153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и</w:t>
      </w:r>
      <w:r w:rsidRPr="004153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физкультурно-спортивное -168 обучающихся младшего и среднего возраста.</w:t>
      </w:r>
    </w:p>
    <w:p w:rsidR="00835CCC" w:rsidRDefault="00E728D1" w:rsidP="00835CC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2021 года</w:t>
      </w:r>
      <w:r w:rsidR="00835CCC" w:rsidRPr="004153A9">
        <w:rPr>
          <w:rFonts w:ascii="Times New Roman" w:hAnsi="Times New Roman"/>
          <w:bCs/>
          <w:sz w:val="28"/>
          <w:szCs w:val="28"/>
        </w:rPr>
        <w:t xml:space="preserve"> в связи с открытием на базе школы Точки роста отмечен рост программ по технической и естественнонаучной направленности. </w:t>
      </w:r>
    </w:p>
    <w:p w:rsidR="00835CCC" w:rsidRPr="004153A9" w:rsidRDefault="00835CCC" w:rsidP="00835CC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153A9">
        <w:rPr>
          <w:rFonts w:ascii="Times New Roman" w:hAnsi="Times New Roman"/>
          <w:color w:val="000000"/>
          <w:sz w:val="28"/>
          <w:szCs w:val="28"/>
        </w:rPr>
        <w:t>Большая часть школьников, участвующих в дополн</w:t>
      </w:r>
      <w:r w:rsidR="00E728D1">
        <w:rPr>
          <w:rFonts w:ascii="Times New Roman" w:hAnsi="Times New Roman"/>
          <w:color w:val="000000"/>
          <w:sz w:val="28"/>
          <w:szCs w:val="28"/>
        </w:rPr>
        <w:t>ительном образовании, продолжила</w:t>
      </w:r>
      <w:r w:rsidRPr="004153A9">
        <w:rPr>
          <w:rFonts w:ascii="Times New Roman" w:hAnsi="Times New Roman"/>
          <w:color w:val="000000"/>
          <w:sz w:val="28"/>
          <w:szCs w:val="28"/>
        </w:rPr>
        <w:t xml:space="preserve"> посещать один кружок (секцию), немногим менее трети участвовали одновременно в двух видах занятий. Остальные дети посещали на базе школы три и более кружка. Почти три четверти детей выбрали только одно объединение дополнительного образования; </w:t>
      </w:r>
      <w:r w:rsidR="00E728D1">
        <w:rPr>
          <w:rFonts w:ascii="Times New Roman" w:hAnsi="Times New Roman"/>
          <w:color w:val="000000"/>
          <w:sz w:val="28"/>
          <w:szCs w:val="28"/>
        </w:rPr>
        <w:t>большая часть родителей отметила</w:t>
      </w:r>
      <w:r w:rsidRPr="004153A9">
        <w:rPr>
          <w:rFonts w:ascii="Times New Roman" w:hAnsi="Times New Roman"/>
          <w:color w:val="000000"/>
          <w:sz w:val="28"/>
          <w:szCs w:val="28"/>
        </w:rPr>
        <w:t xml:space="preserve">, что их дети ходят в два кружка (секции); </w:t>
      </w:r>
      <w:proofErr w:type="gramStart"/>
      <w:r w:rsidRPr="004153A9">
        <w:rPr>
          <w:rFonts w:ascii="Times New Roman" w:hAnsi="Times New Roman"/>
          <w:color w:val="000000"/>
          <w:sz w:val="28"/>
          <w:szCs w:val="28"/>
        </w:rPr>
        <w:t>три и более объединений</w:t>
      </w:r>
      <w:proofErr w:type="gramEnd"/>
      <w:r w:rsidRPr="004153A9">
        <w:rPr>
          <w:rFonts w:ascii="Times New Roman" w:hAnsi="Times New Roman"/>
          <w:color w:val="000000"/>
          <w:sz w:val="28"/>
          <w:szCs w:val="28"/>
        </w:rPr>
        <w:t xml:space="preserve"> посещали небольшое число детей. Охват дополнительным образованием и внеурочной деятельностью сохр</w:t>
      </w:r>
      <w:r>
        <w:rPr>
          <w:rFonts w:ascii="Times New Roman" w:hAnsi="Times New Roman"/>
          <w:color w:val="000000"/>
          <w:sz w:val="28"/>
          <w:szCs w:val="28"/>
        </w:rPr>
        <w:t>аняется</w:t>
      </w:r>
      <w:r w:rsidRPr="004153A9">
        <w:rPr>
          <w:rFonts w:ascii="Times New Roman" w:hAnsi="Times New Roman"/>
          <w:color w:val="000000"/>
          <w:sz w:val="28"/>
          <w:szCs w:val="28"/>
        </w:rPr>
        <w:t xml:space="preserve"> на уровне 92 процентов.</w:t>
      </w:r>
    </w:p>
    <w:p w:rsidR="00835CCC" w:rsidRPr="004153A9" w:rsidRDefault="00835CCC" w:rsidP="00835CC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53A9">
        <w:rPr>
          <w:rFonts w:ascii="Times New Roman" w:hAnsi="Times New Roman"/>
          <w:sz w:val="28"/>
          <w:szCs w:val="28"/>
        </w:rPr>
        <w:t>Занятия в кружках и секциях обеспечивают результативное участие обучающихся в</w:t>
      </w:r>
      <w:r w:rsidRPr="004153A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конкурсах,</w:t>
      </w:r>
      <w:r w:rsidRPr="004153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выставках</w:t>
      </w:r>
      <w:r w:rsidRPr="004153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и</w:t>
      </w:r>
      <w:r w:rsidRPr="004153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соревнованиях</w:t>
      </w:r>
      <w:r w:rsidRPr="004153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различного</w:t>
      </w:r>
      <w:r w:rsidRPr="004153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уровня.</w:t>
      </w:r>
      <w:r w:rsidRPr="004153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Творческие</w:t>
      </w:r>
      <w:r w:rsidRPr="004153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и</w:t>
      </w:r>
      <w:r w:rsidRPr="004153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спортивные</w:t>
      </w:r>
      <w:r w:rsidRPr="004153A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достижения</w:t>
      </w:r>
      <w:r w:rsidRPr="004153A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детей</w:t>
      </w:r>
      <w:r w:rsidRPr="004153A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и</w:t>
      </w:r>
      <w:r w:rsidRPr="004153A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педагогов</w:t>
      </w:r>
      <w:r w:rsidRPr="004153A9">
        <w:rPr>
          <w:rFonts w:ascii="Times New Roman" w:hAnsi="Times New Roman"/>
          <w:spacing w:val="-12"/>
          <w:sz w:val="28"/>
          <w:szCs w:val="28"/>
        </w:rPr>
        <w:t xml:space="preserve"> школы </w:t>
      </w:r>
      <w:r w:rsidRPr="004153A9">
        <w:rPr>
          <w:rFonts w:ascii="Times New Roman" w:hAnsi="Times New Roman"/>
          <w:sz w:val="28"/>
          <w:szCs w:val="28"/>
        </w:rPr>
        <w:t>отмечены</w:t>
      </w:r>
      <w:r w:rsidRPr="004153A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дипломами</w:t>
      </w:r>
      <w:r w:rsidRPr="004153A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и</w:t>
      </w:r>
      <w:r w:rsidRPr="004153A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153A9">
        <w:rPr>
          <w:rFonts w:ascii="Times New Roman" w:hAnsi="Times New Roman"/>
          <w:sz w:val="28"/>
          <w:szCs w:val="28"/>
        </w:rPr>
        <w:t>грамотами.</w:t>
      </w:r>
    </w:p>
    <w:p w:rsidR="00835CCC" w:rsidRDefault="00835CCC" w:rsidP="00835CC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153A9">
        <w:rPr>
          <w:sz w:val="28"/>
          <w:szCs w:val="28"/>
        </w:rPr>
        <w:lastRenderedPageBreak/>
        <w:t xml:space="preserve">В работе дополнительного </w:t>
      </w:r>
      <w:r w:rsidR="00E728D1">
        <w:rPr>
          <w:sz w:val="28"/>
          <w:szCs w:val="28"/>
        </w:rPr>
        <w:t>образования следует</w:t>
      </w:r>
      <w:r w:rsidRPr="004153A9">
        <w:rPr>
          <w:sz w:val="28"/>
          <w:szCs w:val="28"/>
        </w:rPr>
        <w:t xml:space="preserve"> отметить работу школьного спортивного клуба «Лидер», который в течение года результативно участвовал во многих соревнованиях.</w:t>
      </w:r>
    </w:p>
    <w:p w:rsidR="00835CCC" w:rsidRPr="004153A9" w:rsidRDefault="00835CCC" w:rsidP="00835CCC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153A9">
        <w:rPr>
          <w:sz w:val="28"/>
          <w:szCs w:val="28"/>
          <w:shd w:val="clear" w:color="auto" w:fill="FFFFFF"/>
        </w:rPr>
        <w:t>Так, учащиеся гимназии приняли участие в муниципальном этапе Всероссийских спортивных соревнованиях школьников</w:t>
      </w:r>
      <w:r>
        <w:rPr>
          <w:sz w:val="28"/>
          <w:szCs w:val="28"/>
          <w:shd w:val="clear" w:color="auto" w:fill="FFFFFF"/>
        </w:rPr>
        <w:t xml:space="preserve"> «Президентские состязания»</w:t>
      </w:r>
      <w:r w:rsidRPr="004153A9">
        <w:rPr>
          <w:sz w:val="28"/>
          <w:szCs w:val="28"/>
          <w:shd w:val="clear" w:color="auto" w:fill="FFFFFF"/>
        </w:rPr>
        <w:t xml:space="preserve">, где команда 7А класса заняла 3 место, а общая команда гимназии  - 1 место. </w:t>
      </w:r>
    </w:p>
    <w:p w:rsidR="00835CCC" w:rsidRPr="004153A9" w:rsidRDefault="00835CCC" w:rsidP="00835C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153A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ризером муниципального фестиваля ГТО среди начальных классов </w:t>
      </w:r>
      <w:proofErr w:type="spellStart"/>
      <w:r>
        <w:rPr>
          <w:rFonts w:ascii="Times New Roman" w:hAnsi="Times New Roman"/>
          <w:sz w:val="28"/>
          <w:szCs w:val="28"/>
        </w:rPr>
        <w:t>Ковылкинского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4153A9">
        <w:rPr>
          <w:rFonts w:ascii="Times New Roman" w:hAnsi="Times New Roman"/>
          <w:sz w:val="28"/>
          <w:szCs w:val="28"/>
        </w:rPr>
        <w:t xml:space="preserve"> стала команда 1-4 классов гимназии.</w:t>
      </w:r>
    </w:p>
    <w:p w:rsidR="00835CCC" w:rsidRPr="004153A9" w:rsidRDefault="00835CCC" w:rsidP="00835CC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153A9">
        <w:rPr>
          <w:rFonts w:ascii="Times New Roman" w:hAnsi="Times New Roman"/>
          <w:sz w:val="28"/>
          <w:szCs w:val="28"/>
        </w:rPr>
        <w:t xml:space="preserve">Уже не один год </w:t>
      </w:r>
      <w:r w:rsidR="00E728D1">
        <w:rPr>
          <w:rFonts w:ascii="Times New Roman" w:hAnsi="Times New Roman"/>
          <w:sz w:val="28"/>
          <w:szCs w:val="28"/>
        </w:rPr>
        <w:t>в гимназии результативно работает кружок «Шахматы»</w:t>
      </w:r>
      <w:r w:rsidRPr="004153A9">
        <w:rPr>
          <w:rFonts w:ascii="Times New Roman" w:hAnsi="Times New Roman"/>
          <w:sz w:val="28"/>
          <w:szCs w:val="28"/>
        </w:rPr>
        <w:t xml:space="preserve"> под руководством </w:t>
      </w:r>
      <w:proofErr w:type="spellStart"/>
      <w:r w:rsidR="00E728D1">
        <w:rPr>
          <w:rFonts w:ascii="Times New Roman" w:hAnsi="Times New Roman"/>
          <w:sz w:val="28"/>
          <w:szCs w:val="28"/>
        </w:rPr>
        <w:t>Спирина</w:t>
      </w:r>
      <w:proofErr w:type="spellEnd"/>
      <w:r w:rsidR="00E728D1">
        <w:rPr>
          <w:rFonts w:ascii="Times New Roman" w:hAnsi="Times New Roman"/>
          <w:sz w:val="28"/>
          <w:szCs w:val="28"/>
        </w:rPr>
        <w:t xml:space="preserve"> М.А., в котором</w:t>
      </w:r>
      <w:r w:rsidRPr="004153A9">
        <w:rPr>
          <w:rFonts w:ascii="Times New Roman" w:hAnsi="Times New Roman"/>
          <w:sz w:val="28"/>
          <w:szCs w:val="28"/>
        </w:rPr>
        <w:t xml:space="preserve"> занимаются учащиеся с 1 по 11 класс.</w:t>
      </w:r>
    </w:p>
    <w:p w:rsidR="00835CCC" w:rsidRDefault="00E728D1" w:rsidP="00835C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Следует </w:t>
      </w:r>
      <w:r w:rsidR="00835CCC" w:rsidRPr="004153A9">
        <w:rPr>
          <w:rFonts w:ascii="Times New Roman" w:hAnsi="Times New Roman"/>
          <w:bCs/>
          <w:sz w:val="28"/>
          <w:szCs w:val="28"/>
        </w:rPr>
        <w:t xml:space="preserve">отметить, что в реестре программ дополнительного образования </w:t>
      </w:r>
      <w:r w:rsidR="00835CCC" w:rsidRPr="004153A9">
        <w:rPr>
          <w:rFonts w:ascii="Times New Roman" w:hAnsi="Times New Roman"/>
          <w:sz w:val="28"/>
          <w:szCs w:val="28"/>
        </w:rPr>
        <w:t>не представлены  программы по художественной направленности.</w:t>
      </w:r>
    </w:p>
    <w:p w:rsidR="00835CCC" w:rsidRPr="004153A9" w:rsidRDefault="00E728D1" w:rsidP="00835C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Конечно,  это направление</w:t>
      </w:r>
      <w:r w:rsidR="00835CCC" w:rsidRPr="004153A9">
        <w:rPr>
          <w:rFonts w:ascii="Times New Roman" w:hAnsi="Times New Roman"/>
          <w:color w:val="000000"/>
          <w:sz w:val="28"/>
          <w:szCs w:val="28"/>
        </w:rPr>
        <w:t xml:space="preserve"> в школе реализовывались - через внеурочные занятия.</w:t>
      </w:r>
      <w:r w:rsidR="00835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следующем</w:t>
      </w:r>
      <w:r w:rsidR="00835CCC" w:rsidRPr="004153A9">
        <w:rPr>
          <w:rFonts w:ascii="Times New Roman" w:hAnsi="Times New Roman"/>
          <w:color w:val="000000"/>
          <w:sz w:val="28"/>
          <w:szCs w:val="28"/>
        </w:rPr>
        <w:t xml:space="preserve"> уче</w:t>
      </w:r>
      <w:r>
        <w:rPr>
          <w:rFonts w:ascii="Times New Roman" w:hAnsi="Times New Roman"/>
          <w:color w:val="000000"/>
          <w:sz w:val="28"/>
          <w:szCs w:val="28"/>
        </w:rPr>
        <w:t>бном году эти  недочеты необходимо устранить</w:t>
      </w:r>
      <w:r w:rsidR="00835CCC" w:rsidRPr="004153A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35CCC" w:rsidRDefault="00835CCC" w:rsidP="00835CCC">
      <w:pPr>
        <w:spacing w:after="0"/>
        <w:ind w:firstLine="708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4153A9">
        <w:rPr>
          <w:rFonts w:ascii="Times New Roman" w:hAnsi="Times New Roman"/>
          <w:color w:val="000000"/>
          <w:sz w:val="28"/>
          <w:szCs w:val="28"/>
        </w:rPr>
        <w:t>Уже разработана и включена в реестр программа «Театральное искусст</w:t>
      </w:r>
      <w:r w:rsidR="00E728D1">
        <w:rPr>
          <w:rFonts w:ascii="Times New Roman" w:hAnsi="Times New Roman"/>
          <w:color w:val="000000"/>
          <w:sz w:val="28"/>
          <w:szCs w:val="28"/>
        </w:rPr>
        <w:t>во» для начальной школы. Д</w:t>
      </w:r>
      <w:r w:rsidRPr="004153A9">
        <w:rPr>
          <w:rFonts w:ascii="Times New Roman" w:hAnsi="Times New Roman"/>
          <w:color w:val="000000"/>
          <w:sz w:val="28"/>
          <w:szCs w:val="28"/>
        </w:rPr>
        <w:t xml:space="preserve">ействует </w:t>
      </w:r>
      <w:r>
        <w:rPr>
          <w:rFonts w:ascii="Times New Roman" w:hAnsi="Times New Roman"/>
          <w:color w:val="000000"/>
          <w:sz w:val="28"/>
          <w:szCs w:val="28"/>
        </w:rPr>
        <w:t xml:space="preserve">в рамках внеурочных занятий  </w:t>
      </w:r>
      <w:r w:rsidRPr="004153A9">
        <w:rPr>
          <w:rFonts w:ascii="Times New Roman" w:hAnsi="Times New Roman"/>
          <w:color w:val="000000"/>
          <w:sz w:val="28"/>
          <w:szCs w:val="28"/>
        </w:rPr>
        <w:t>театральный кружо</w:t>
      </w:r>
      <w:r w:rsidR="00E728D1">
        <w:rPr>
          <w:rFonts w:ascii="Times New Roman" w:hAnsi="Times New Roman"/>
          <w:color w:val="000000"/>
          <w:sz w:val="28"/>
          <w:szCs w:val="28"/>
        </w:rPr>
        <w:t>к для старшеклассников. И</w:t>
      </w:r>
      <w:r w:rsidRPr="004153A9">
        <w:rPr>
          <w:rFonts w:ascii="Times New Roman" w:hAnsi="Times New Roman"/>
          <w:color w:val="000000"/>
          <w:sz w:val="28"/>
          <w:szCs w:val="28"/>
        </w:rPr>
        <w:t>дя в ногу со временем, во исполнение поручения Президента РФ по развитию системы школьных театров</w:t>
      </w:r>
      <w:r w:rsidRPr="004153A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и детских театральных конкурсов</w:t>
      </w:r>
      <w:r w:rsidRPr="004153A9">
        <w:rPr>
          <w:rFonts w:ascii="Times New Roman" w:hAnsi="Times New Roman"/>
          <w:color w:val="000000"/>
          <w:sz w:val="28"/>
          <w:szCs w:val="28"/>
        </w:rPr>
        <w:t xml:space="preserve">, постараемся обратить на это направление особое внимание, т.к. театр </w:t>
      </w:r>
      <w:r w:rsidRPr="004153A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является важным инструментом воспитания подрастающего поколения и социальным лифтом для талантливых детей.</w:t>
      </w:r>
    </w:p>
    <w:p w:rsidR="00E728D1" w:rsidRDefault="00E728D1" w:rsidP="00835CCC">
      <w:pPr>
        <w:spacing w:after="0"/>
        <w:ind w:firstLine="708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</w:p>
    <w:p w:rsidR="00E728D1" w:rsidRDefault="00E728D1" w:rsidP="00835CCC">
      <w:pPr>
        <w:spacing w:after="0"/>
        <w:ind w:firstLine="708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</w:p>
    <w:p w:rsidR="00E728D1" w:rsidRPr="008B684B" w:rsidRDefault="00E728D1" w:rsidP="00835CC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Зам</w:t>
      </w:r>
      <w:proofErr w:type="gramStart"/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.д</w:t>
      </w:r>
      <w:proofErr w:type="gramEnd"/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иректора по ВР           Ежова Т.А.</w:t>
      </w:r>
    </w:p>
    <w:p w:rsidR="00835CCC" w:rsidRPr="00835CCC" w:rsidRDefault="00835CCC" w:rsidP="00835CCC"/>
    <w:p w:rsidR="00690817" w:rsidRDefault="00690817"/>
    <w:sectPr w:rsidR="00690817" w:rsidSect="0069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CCC"/>
    <w:rsid w:val="0022333C"/>
    <w:rsid w:val="00690817"/>
    <w:rsid w:val="00835CCC"/>
    <w:rsid w:val="00E7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5CCC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/>
    </w:rPr>
  </w:style>
  <w:style w:type="paragraph" w:styleId="a5">
    <w:name w:val="Normal (Web)"/>
    <w:basedOn w:val="a"/>
    <w:uiPriority w:val="99"/>
    <w:unhideWhenUsed/>
    <w:rsid w:val="00835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835CCC"/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uiPriority w:val="39"/>
    <w:rsid w:val="00835C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2023-06-21T20:40:00Z</dcterms:created>
  <dcterms:modified xsi:type="dcterms:W3CDTF">2023-06-21T20:57:00Z</dcterms:modified>
</cp:coreProperties>
</file>